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pPr w:leftFromText="141" w:rightFromText="141" w:vertAnchor="page" w:horzAnchor="margin" w:tblpXSpec="center" w:tblpY="2671"/>
        <w:tblW w:w="16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8"/>
        <w:gridCol w:w="1135"/>
        <w:gridCol w:w="1689"/>
        <w:gridCol w:w="1129"/>
        <w:gridCol w:w="1020"/>
        <w:gridCol w:w="1050"/>
        <w:gridCol w:w="861"/>
        <w:gridCol w:w="969"/>
        <w:gridCol w:w="1194"/>
        <w:gridCol w:w="1272"/>
        <w:gridCol w:w="849"/>
        <w:gridCol w:w="848"/>
        <w:gridCol w:w="574"/>
        <w:gridCol w:w="709"/>
        <w:gridCol w:w="851"/>
        <w:gridCol w:w="851"/>
      </w:tblGrid>
      <w:tr w:rsidR="003E5CEF" w:rsidTr="00F704AF">
        <w:trPr>
          <w:trHeight w:val="477"/>
        </w:trPr>
        <w:tc>
          <w:tcPr>
            <w:tcW w:w="1088" w:type="dxa"/>
            <w:vMerge w:val="restart"/>
            <w:shd w:val="clear" w:color="auto" w:fill="F2F2F2" w:themeFill="background1" w:themeFillShade="F2"/>
            <w:textDirection w:val="btLr"/>
          </w:tcPr>
          <w:p w:rsidR="003E5CEF" w:rsidRPr="00EE07D4" w:rsidRDefault="003E5CEF" w:rsidP="003E5CEF">
            <w:pPr>
              <w:ind w:left="113" w:right="113"/>
              <w:jc w:val="center"/>
              <w:rPr>
                <w:b/>
                <w:bCs/>
              </w:rPr>
            </w:pPr>
            <w:r w:rsidRPr="00EE07D4">
              <w:rPr>
                <w:b/>
                <w:bCs/>
              </w:rPr>
              <w:t>Numéros  des élèves (par binôme)</w:t>
            </w:r>
          </w:p>
        </w:tc>
        <w:tc>
          <w:tcPr>
            <w:tcW w:w="10319" w:type="dxa"/>
            <w:gridSpan w:val="9"/>
            <w:shd w:val="clear" w:color="auto" w:fill="F2F2F2" w:themeFill="background1" w:themeFillShade="F2"/>
          </w:tcPr>
          <w:p w:rsidR="003E5CEF" w:rsidRPr="00EE07D4" w:rsidRDefault="0009343D" w:rsidP="003E5CEF">
            <w:pPr>
              <w:jc w:val="center"/>
              <w:rPr>
                <w:rFonts w:cs="Aharoni"/>
                <w:b/>
                <w:bCs/>
              </w:rPr>
            </w:pPr>
            <w:r>
              <w:rPr>
                <w:rFonts w:cs="Aharoni"/>
                <w:b/>
                <w:bCs/>
              </w:rPr>
              <w:t xml:space="preserve">Habiletés motrices /  </w:t>
            </w:r>
          </w:p>
        </w:tc>
        <w:tc>
          <w:tcPr>
            <w:tcW w:w="1697" w:type="dxa"/>
            <w:gridSpan w:val="2"/>
            <w:shd w:val="clear" w:color="auto" w:fill="F2F2F2" w:themeFill="background1" w:themeFillShade="F2"/>
          </w:tcPr>
          <w:p w:rsidR="003E5CEF" w:rsidRPr="00EE07D4" w:rsidRDefault="0009343D" w:rsidP="003E5CEF">
            <w:pPr>
              <w:jc w:val="center"/>
              <w:rPr>
                <w:rFonts w:cs="Aharoni"/>
                <w:b/>
                <w:bCs/>
              </w:rPr>
            </w:pPr>
            <w:r>
              <w:rPr>
                <w:rFonts w:cs="Aharoni"/>
                <w:b/>
                <w:bCs/>
              </w:rPr>
              <w:t xml:space="preserve">Performance / </w:t>
            </w:r>
          </w:p>
        </w:tc>
        <w:tc>
          <w:tcPr>
            <w:tcW w:w="2985" w:type="dxa"/>
            <w:gridSpan w:val="4"/>
            <w:shd w:val="clear" w:color="auto" w:fill="F2F2F2" w:themeFill="background1" w:themeFillShade="F2"/>
          </w:tcPr>
          <w:p w:rsidR="003E5CEF" w:rsidRDefault="003E5CEF" w:rsidP="003E5CEF">
            <w:pPr>
              <w:jc w:val="center"/>
              <w:rPr>
                <w:rFonts w:cs="Aharoni"/>
                <w:b/>
                <w:bCs/>
              </w:rPr>
            </w:pPr>
            <w:r>
              <w:rPr>
                <w:rFonts w:cs="Aharoni"/>
                <w:b/>
                <w:bCs/>
              </w:rPr>
              <w:t>Notes</w:t>
            </w:r>
          </w:p>
        </w:tc>
      </w:tr>
      <w:tr w:rsidR="003E5CEF" w:rsidTr="003E5CEF">
        <w:trPr>
          <w:trHeight w:val="369"/>
        </w:trPr>
        <w:tc>
          <w:tcPr>
            <w:tcW w:w="1088" w:type="dxa"/>
            <w:vMerge/>
            <w:shd w:val="clear" w:color="auto" w:fill="F2F2F2" w:themeFill="background1" w:themeFillShade="F2"/>
          </w:tcPr>
          <w:p w:rsidR="003E5CEF" w:rsidRDefault="003E5CEF" w:rsidP="003E5CEF"/>
        </w:tc>
        <w:tc>
          <w:tcPr>
            <w:tcW w:w="2824" w:type="dxa"/>
            <w:gridSpan w:val="2"/>
            <w:shd w:val="clear" w:color="auto" w:fill="F2F2F2" w:themeFill="background1" w:themeFillShade="F2"/>
          </w:tcPr>
          <w:p w:rsidR="003E5CEF" w:rsidRPr="00EE07D4" w:rsidRDefault="0009343D" w:rsidP="003E5CEF">
            <w:pPr>
              <w:jc w:val="center"/>
              <w:rPr>
                <w:rFonts w:cs="Aharoni"/>
                <w:b/>
                <w:bCs/>
              </w:rPr>
            </w:pPr>
            <w:r>
              <w:rPr>
                <w:rFonts w:cs="Aharoni"/>
                <w:b/>
                <w:bCs/>
              </w:rPr>
              <w:t xml:space="preserve">Relayé / </w:t>
            </w:r>
          </w:p>
        </w:tc>
        <w:tc>
          <w:tcPr>
            <w:tcW w:w="3199" w:type="dxa"/>
            <w:gridSpan w:val="3"/>
            <w:shd w:val="clear" w:color="auto" w:fill="F2F2F2" w:themeFill="background1" w:themeFillShade="F2"/>
          </w:tcPr>
          <w:p w:rsidR="003E5CEF" w:rsidRPr="00EE07D4" w:rsidRDefault="0009343D" w:rsidP="003E5CEF">
            <w:pPr>
              <w:jc w:val="center"/>
              <w:rPr>
                <w:rFonts w:cs="Aharoni"/>
                <w:b/>
                <w:bCs/>
              </w:rPr>
            </w:pPr>
            <w:r>
              <w:rPr>
                <w:rFonts w:cs="Aharoni"/>
                <w:b/>
                <w:bCs/>
              </w:rPr>
              <w:t xml:space="preserve">Relayeur/ </w:t>
            </w:r>
          </w:p>
        </w:tc>
        <w:tc>
          <w:tcPr>
            <w:tcW w:w="4296" w:type="dxa"/>
            <w:gridSpan w:val="4"/>
            <w:shd w:val="clear" w:color="auto" w:fill="F2F2F2" w:themeFill="background1" w:themeFillShade="F2"/>
          </w:tcPr>
          <w:p w:rsidR="003E5CEF" w:rsidRPr="00EE07D4" w:rsidRDefault="0009343D" w:rsidP="003E5CEF">
            <w:pPr>
              <w:jc w:val="center"/>
              <w:rPr>
                <w:rFonts w:cs="Aharoni"/>
                <w:b/>
                <w:bCs/>
              </w:rPr>
            </w:pPr>
            <w:r>
              <w:rPr>
                <w:rFonts w:cs="Aharoni"/>
                <w:b/>
                <w:bCs/>
              </w:rPr>
              <w:t xml:space="preserve">Transmission/  </w:t>
            </w:r>
            <w:bookmarkStart w:id="0" w:name="_GoBack"/>
            <w:bookmarkEnd w:id="0"/>
          </w:p>
        </w:tc>
        <w:tc>
          <w:tcPr>
            <w:tcW w:w="849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3E5CEF" w:rsidRDefault="003E5CEF" w:rsidP="003E5CEF">
            <w:pPr>
              <w:ind w:left="113" w:right="113"/>
              <w:jc w:val="center"/>
              <w:rPr>
                <w:rFonts w:cs="Aharoni"/>
                <w:b/>
                <w:bCs/>
              </w:rPr>
            </w:pPr>
          </w:p>
          <w:p w:rsidR="003E5CEF" w:rsidRPr="00EE07D4" w:rsidRDefault="003E5CEF" w:rsidP="003E5CEF">
            <w:pPr>
              <w:ind w:left="113" w:right="113"/>
              <w:jc w:val="center"/>
              <w:rPr>
                <w:rFonts w:cs="Aharoni"/>
                <w:b/>
                <w:bCs/>
              </w:rPr>
            </w:pPr>
            <w:r>
              <w:rPr>
                <w:rFonts w:cs="Aharoni"/>
                <w:b/>
                <w:bCs/>
              </w:rPr>
              <w:t>1</w:t>
            </w:r>
            <w:r w:rsidRPr="00EE07D4">
              <w:rPr>
                <w:rFonts w:cs="Aharoni"/>
                <w:b/>
                <w:bCs/>
                <w:vertAlign w:val="superscript"/>
              </w:rPr>
              <w:t>er</w:t>
            </w:r>
            <w:r>
              <w:rPr>
                <w:rFonts w:cs="Aharoni"/>
                <w:b/>
                <w:bCs/>
              </w:rPr>
              <w:t xml:space="preserve"> essai</w:t>
            </w:r>
          </w:p>
        </w:tc>
        <w:tc>
          <w:tcPr>
            <w:tcW w:w="84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3E5CEF" w:rsidRDefault="003E5CEF" w:rsidP="003E5CEF">
            <w:pPr>
              <w:ind w:left="113" w:right="113"/>
              <w:jc w:val="center"/>
              <w:rPr>
                <w:rFonts w:cs="Aharoni"/>
                <w:b/>
                <w:bCs/>
              </w:rPr>
            </w:pPr>
          </w:p>
          <w:p w:rsidR="003E5CEF" w:rsidRPr="00EE07D4" w:rsidRDefault="003E5CEF" w:rsidP="003E5CEF">
            <w:pPr>
              <w:ind w:left="113" w:right="113"/>
              <w:jc w:val="center"/>
              <w:rPr>
                <w:rFonts w:cs="Aharoni"/>
                <w:b/>
                <w:bCs/>
              </w:rPr>
            </w:pPr>
            <w:r>
              <w:rPr>
                <w:rFonts w:cs="Aharoni"/>
                <w:b/>
                <w:bCs/>
              </w:rPr>
              <w:t>2</w:t>
            </w:r>
            <w:r w:rsidRPr="00EE07D4">
              <w:rPr>
                <w:rFonts w:cs="Aharoni"/>
                <w:b/>
                <w:bCs/>
                <w:vertAlign w:val="superscript"/>
              </w:rPr>
              <w:t>ème</w:t>
            </w:r>
            <w:r>
              <w:rPr>
                <w:rFonts w:cs="Aharoni"/>
                <w:b/>
                <w:bCs/>
              </w:rPr>
              <w:t xml:space="preserve"> essai</w:t>
            </w:r>
          </w:p>
        </w:tc>
        <w:tc>
          <w:tcPr>
            <w:tcW w:w="574" w:type="dxa"/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  <w:r>
              <w:rPr>
                <w:rFonts w:cs="Aharoni"/>
                <w:b/>
                <w:bCs/>
              </w:rPr>
              <w:t>Technique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  <w:r>
              <w:rPr>
                <w:rFonts w:cs="Aharoni"/>
                <w:b/>
                <w:bCs/>
              </w:rPr>
              <w:t>Performance</w:t>
            </w:r>
          </w:p>
        </w:tc>
        <w:tc>
          <w:tcPr>
            <w:tcW w:w="851" w:type="dxa"/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  <w:proofErr w:type="spellStart"/>
            <w:r>
              <w:rPr>
                <w:rFonts w:cs="Aharoni"/>
                <w:b/>
                <w:bCs/>
              </w:rPr>
              <w:t>conai</w:t>
            </w:r>
            <w:r w:rsidR="0009343D">
              <w:rPr>
                <w:rFonts w:cs="Aharoni"/>
                <w:b/>
                <w:bCs/>
              </w:rPr>
              <w:t>ssances</w:t>
            </w:r>
            <w:proofErr w:type="spellEnd"/>
          </w:p>
        </w:tc>
        <w:tc>
          <w:tcPr>
            <w:tcW w:w="851" w:type="dxa"/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72"/>
        </w:trPr>
        <w:tc>
          <w:tcPr>
            <w:tcW w:w="1088" w:type="dxa"/>
            <w:vMerge/>
            <w:shd w:val="clear" w:color="auto" w:fill="F2F2F2" w:themeFill="background1" w:themeFillShade="F2"/>
          </w:tcPr>
          <w:p w:rsidR="003E5CEF" w:rsidRDefault="003E5CEF" w:rsidP="003E5CEF"/>
        </w:tc>
        <w:tc>
          <w:tcPr>
            <w:tcW w:w="1135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  <w:r w:rsidRPr="00EE07D4">
              <w:rPr>
                <w:rFonts w:cs="Aharoni"/>
                <w:b/>
                <w:bCs/>
              </w:rPr>
              <w:t>Position de départ correcte</w:t>
            </w:r>
          </w:p>
        </w:tc>
        <w:tc>
          <w:tcPr>
            <w:tcW w:w="1689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  <w:r w:rsidRPr="00EE07D4">
              <w:rPr>
                <w:rFonts w:cs="Aharoni"/>
                <w:b/>
                <w:bCs/>
              </w:rPr>
              <w:t>Déclenchement de la T au bon moment</w:t>
            </w:r>
          </w:p>
        </w:tc>
        <w:tc>
          <w:tcPr>
            <w:tcW w:w="1129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  <w:r w:rsidRPr="00EE07D4">
              <w:rPr>
                <w:rFonts w:cs="Aharoni"/>
                <w:b/>
                <w:bCs/>
              </w:rPr>
              <w:t>Position d’attente correcte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  <w:r w:rsidRPr="00EE07D4">
              <w:rPr>
                <w:rFonts w:cs="Aharoni"/>
                <w:b/>
                <w:bCs/>
              </w:rPr>
              <w:t>Utilise une marque</w:t>
            </w:r>
          </w:p>
        </w:tc>
        <w:tc>
          <w:tcPr>
            <w:tcW w:w="1050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  <w:r w:rsidRPr="00EE07D4">
              <w:rPr>
                <w:rFonts w:cs="Aharoni"/>
                <w:b/>
                <w:bCs/>
              </w:rPr>
              <w:t>Tend le bras au signal</w:t>
            </w:r>
          </w:p>
        </w:tc>
        <w:tc>
          <w:tcPr>
            <w:tcW w:w="861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  <w:r w:rsidRPr="00EE07D4">
              <w:rPr>
                <w:rFonts w:cs="Aharoni"/>
                <w:b/>
                <w:bCs/>
              </w:rPr>
              <w:t>Dans la zone</w:t>
            </w:r>
          </w:p>
        </w:tc>
        <w:tc>
          <w:tcPr>
            <w:tcW w:w="969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3E5CEF" w:rsidRDefault="003E5CEF" w:rsidP="003E5CEF">
            <w:pPr>
              <w:jc w:val="center"/>
              <w:rPr>
                <w:rFonts w:cs="Aharoni"/>
                <w:b/>
                <w:bCs/>
              </w:rPr>
            </w:pPr>
          </w:p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  <w:r>
              <w:rPr>
                <w:rFonts w:cs="Aharoni"/>
                <w:b/>
                <w:bCs/>
              </w:rPr>
              <w:t>R</w:t>
            </w:r>
            <w:r w:rsidRPr="00EE07D4">
              <w:rPr>
                <w:rFonts w:cs="Aharoni"/>
                <w:b/>
                <w:bCs/>
              </w:rPr>
              <w:t>apide</w:t>
            </w:r>
          </w:p>
        </w:tc>
        <w:tc>
          <w:tcPr>
            <w:tcW w:w="1194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  <w:r w:rsidRPr="00EE07D4">
              <w:rPr>
                <w:rFonts w:cs="Aharoni"/>
                <w:b/>
                <w:bCs/>
              </w:rPr>
              <w:t>Mains opposées</w:t>
            </w:r>
          </w:p>
        </w:tc>
        <w:tc>
          <w:tcPr>
            <w:tcW w:w="1272" w:type="dxa"/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  <w:r w:rsidRPr="00EE07D4">
              <w:rPr>
                <w:rFonts w:cs="Aharoni"/>
                <w:b/>
                <w:bCs/>
              </w:rPr>
              <w:t>Technique correcte</w:t>
            </w:r>
          </w:p>
        </w:tc>
        <w:tc>
          <w:tcPr>
            <w:tcW w:w="849" w:type="dxa"/>
            <w:vMerge/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</w:p>
        </w:tc>
        <w:tc>
          <w:tcPr>
            <w:tcW w:w="848" w:type="dxa"/>
            <w:vMerge/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</w:p>
        </w:tc>
        <w:tc>
          <w:tcPr>
            <w:tcW w:w="574" w:type="dxa"/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</w:p>
        </w:tc>
        <w:tc>
          <w:tcPr>
            <w:tcW w:w="709" w:type="dxa"/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:rsidR="003E5CEF" w:rsidRPr="00EE07D4" w:rsidRDefault="003E5CEF" w:rsidP="003E5CEF">
            <w:pPr>
              <w:jc w:val="center"/>
              <w:rPr>
                <w:rFonts w:cs="Aharoni"/>
                <w:b/>
                <w:bCs/>
              </w:rPr>
            </w:pPr>
          </w:p>
        </w:tc>
      </w:tr>
      <w:tr w:rsidR="003E5CEF" w:rsidTr="0009343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47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09343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9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09343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3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76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Pr="009E557B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Pr="00B5176A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Pr="00B5176A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Pr="009E557B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Pr="009E557B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Pr="009E557B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3E5CEF" w:rsidRPr="00D716D6" w:rsidRDefault="003E5CEF" w:rsidP="003E5CEF">
            <w:pPr>
              <w:jc w:val="center"/>
              <w:rPr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684178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03007B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03007B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03007B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03007B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03007B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03007B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Pr="00E84DF8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03007B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03007B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03007B" w:rsidRDefault="003E5CEF" w:rsidP="003E5CEF">
            <w:pPr>
              <w:jc w:val="center"/>
            </w:pPr>
          </w:p>
        </w:tc>
      </w:tr>
      <w:tr w:rsidR="003E5CEF" w:rsidTr="003E5CE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1088" w:type="dxa"/>
          </w:tcPr>
          <w:p w:rsidR="003E5CEF" w:rsidRPr="00AF729E" w:rsidRDefault="003E5CEF" w:rsidP="003E5CEF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68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29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20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050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61" w:type="dxa"/>
          </w:tcPr>
          <w:p w:rsidR="003E5CEF" w:rsidRDefault="003E5CEF" w:rsidP="003E5CEF">
            <w:pPr>
              <w:jc w:val="center"/>
            </w:pPr>
          </w:p>
        </w:tc>
        <w:tc>
          <w:tcPr>
            <w:tcW w:w="969" w:type="dxa"/>
            <w:tcBorders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1272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49" w:type="dxa"/>
            <w:tcBorders>
              <w:right w:val="single" w:sz="4" w:space="0" w:color="auto"/>
            </w:tcBorders>
            <w:vAlign w:val="center"/>
          </w:tcPr>
          <w:p w:rsidR="003E5CEF" w:rsidRPr="00AF729E" w:rsidRDefault="003E5CEF" w:rsidP="003E5CEF">
            <w:pPr>
              <w:jc w:val="center"/>
            </w:pPr>
          </w:p>
        </w:tc>
        <w:tc>
          <w:tcPr>
            <w:tcW w:w="848" w:type="dxa"/>
            <w:tcBorders>
              <w:right w:val="single" w:sz="4" w:space="0" w:color="auto"/>
            </w:tcBorders>
            <w:vAlign w:val="center"/>
          </w:tcPr>
          <w:p w:rsidR="003E5CEF" w:rsidRPr="00AF729E" w:rsidRDefault="003E5CEF" w:rsidP="003E5CEF">
            <w:pPr>
              <w:jc w:val="center"/>
            </w:pPr>
          </w:p>
        </w:tc>
        <w:tc>
          <w:tcPr>
            <w:tcW w:w="574" w:type="dxa"/>
          </w:tcPr>
          <w:p w:rsidR="003E5CEF" w:rsidRPr="0003007B" w:rsidRDefault="003E5CEF" w:rsidP="003E5CEF">
            <w:pPr>
              <w:jc w:val="center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E5CEF" w:rsidRPr="0003007B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Default="003E5CEF" w:rsidP="003E5CEF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E5CEF" w:rsidRPr="0003007B" w:rsidRDefault="003E5CEF" w:rsidP="003E5CEF">
            <w:pPr>
              <w:jc w:val="center"/>
            </w:pPr>
          </w:p>
        </w:tc>
      </w:tr>
    </w:tbl>
    <w:p w:rsidR="00256E6D" w:rsidRDefault="00256E6D" w:rsidP="0009343D">
      <w:r w:rsidRPr="00256E6D">
        <w:rPr>
          <w:b/>
          <w:bCs/>
          <w:u w:val="single"/>
        </w:rPr>
        <w:t>C</w:t>
      </w:r>
      <w:r w:rsidR="00164916">
        <w:rPr>
          <w:b/>
          <w:bCs/>
          <w:u w:val="single"/>
        </w:rPr>
        <w:t>lasse</w:t>
      </w:r>
      <w:r>
        <w:t> :</w:t>
      </w:r>
      <w:r w:rsidR="0009343D">
        <w:t xml:space="preserve">                 </w:t>
      </w:r>
      <w:r w:rsidR="00164916">
        <w:t xml:space="preserve">                                                                                                                                                                                          </w:t>
      </w:r>
      <w:r w:rsidR="00164916">
        <w:rPr>
          <w:b/>
          <w:bCs/>
        </w:rPr>
        <w:t>L</w:t>
      </w:r>
      <w:r w:rsidR="00164916" w:rsidRPr="00164916">
        <w:rPr>
          <w:b/>
          <w:bCs/>
        </w:rPr>
        <w:t>e cycle de</w:t>
      </w:r>
      <w:r w:rsidR="00164916">
        <w:t> : la course de relais</w:t>
      </w:r>
    </w:p>
    <w:sectPr w:rsidR="00256E6D" w:rsidSect="00256E6D">
      <w:head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1C9" w:rsidRDefault="003461C9" w:rsidP="00256E6D">
      <w:pPr>
        <w:spacing w:after="0" w:line="240" w:lineRule="auto"/>
      </w:pPr>
      <w:r>
        <w:separator/>
      </w:r>
    </w:p>
  </w:endnote>
  <w:endnote w:type="continuationSeparator" w:id="0">
    <w:p w:rsidR="003461C9" w:rsidRDefault="003461C9" w:rsidP="00256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1C9" w:rsidRDefault="003461C9" w:rsidP="00256E6D">
      <w:pPr>
        <w:spacing w:after="0" w:line="240" w:lineRule="auto"/>
      </w:pPr>
      <w:r>
        <w:separator/>
      </w:r>
    </w:p>
  </w:footnote>
  <w:footnote w:type="continuationSeparator" w:id="0">
    <w:p w:rsidR="003461C9" w:rsidRDefault="003461C9" w:rsidP="00256E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E6D" w:rsidRPr="00256E6D" w:rsidRDefault="00256E6D" w:rsidP="00021D67">
    <w:pPr>
      <w:pStyle w:val="Titre1"/>
      <w:jc w:val="center"/>
      <w:rPr>
        <w:sz w:val="56"/>
        <w:szCs w:val="56"/>
      </w:rPr>
    </w:pPr>
    <w:r w:rsidRPr="00256E6D">
      <w:rPr>
        <w:sz w:val="56"/>
        <w:szCs w:val="56"/>
      </w:rPr>
      <w:t xml:space="preserve">Grille </w:t>
    </w:r>
    <w:r w:rsidR="00021D67">
      <w:rPr>
        <w:sz w:val="56"/>
        <w:szCs w:val="56"/>
      </w:rPr>
      <w:t>d’évaluation</w:t>
    </w:r>
    <w:r w:rsidR="00164916">
      <w:rPr>
        <w:sz w:val="56"/>
        <w:szCs w:val="5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02056"/>
    <w:multiLevelType w:val="hybridMultilevel"/>
    <w:tmpl w:val="FE7C7560"/>
    <w:lvl w:ilvl="0" w:tplc="DC02C48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DF"/>
    <w:rsid w:val="00021D67"/>
    <w:rsid w:val="00065188"/>
    <w:rsid w:val="0009343D"/>
    <w:rsid w:val="000C5FDF"/>
    <w:rsid w:val="0014091C"/>
    <w:rsid w:val="00162D1E"/>
    <w:rsid w:val="00163957"/>
    <w:rsid w:val="00164916"/>
    <w:rsid w:val="00196864"/>
    <w:rsid w:val="001B0EE5"/>
    <w:rsid w:val="001D2509"/>
    <w:rsid w:val="00224479"/>
    <w:rsid w:val="00256E6D"/>
    <w:rsid w:val="003461C9"/>
    <w:rsid w:val="003E5CEF"/>
    <w:rsid w:val="00441F9D"/>
    <w:rsid w:val="0050722C"/>
    <w:rsid w:val="00676F78"/>
    <w:rsid w:val="00684178"/>
    <w:rsid w:val="006E612C"/>
    <w:rsid w:val="007C2657"/>
    <w:rsid w:val="007D0CFD"/>
    <w:rsid w:val="008234BB"/>
    <w:rsid w:val="009E557B"/>
    <w:rsid w:val="00A96836"/>
    <w:rsid w:val="00AF729E"/>
    <w:rsid w:val="00B5176A"/>
    <w:rsid w:val="00B93933"/>
    <w:rsid w:val="00D716D6"/>
    <w:rsid w:val="00DC748E"/>
    <w:rsid w:val="00E84DF8"/>
    <w:rsid w:val="00EE07D4"/>
    <w:rsid w:val="00F52EA4"/>
    <w:rsid w:val="00FA3CA9"/>
    <w:rsid w:val="00FB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56E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C5F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256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6E6D"/>
  </w:style>
  <w:style w:type="paragraph" w:styleId="Pieddepage">
    <w:name w:val="footer"/>
    <w:basedOn w:val="Normal"/>
    <w:link w:val="PieddepageCar"/>
    <w:uiPriority w:val="99"/>
    <w:unhideWhenUsed/>
    <w:rsid w:val="00256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6E6D"/>
  </w:style>
  <w:style w:type="character" w:customStyle="1" w:styleId="Titre1Car">
    <w:name w:val="Titre 1 Car"/>
    <w:basedOn w:val="Policepardfaut"/>
    <w:link w:val="Titre1"/>
    <w:uiPriority w:val="9"/>
    <w:rsid w:val="00256E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E84D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256E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C5F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256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6E6D"/>
  </w:style>
  <w:style w:type="paragraph" w:styleId="Pieddepage">
    <w:name w:val="footer"/>
    <w:basedOn w:val="Normal"/>
    <w:link w:val="PieddepageCar"/>
    <w:uiPriority w:val="99"/>
    <w:unhideWhenUsed/>
    <w:rsid w:val="00256E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6E6D"/>
  </w:style>
  <w:style w:type="character" w:customStyle="1" w:styleId="Titre1Car">
    <w:name w:val="Titre 1 Car"/>
    <w:basedOn w:val="Policepardfaut"/>
    <w:link w:val="Titre1"/>
    <w:uiPriority w:val="9"/>
    <w:rsid w:val="00256E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E84D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47E85-C5B9-4470-864E-7FE6328A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155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nana</dc:creator>
  <cp:lastModifiedBy>Imad</cp:lastModifiedBy>
  <cp:revision>2</cp:revision>
  <cp:lastPrinted>2015-02-27T00:24:00Z</cp:lastPrinted>
  <dcterms:created xsi:type="dcterms:W3CDTF">2015-12-21T14:19:00Z</dcterms:created>
  <dcterms:modified xsi:type="dcterms:W3CDTF">2015-12-21T14:19:00Z</dcterms:modified>
</cp:coreProperties>
</file>